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C7" w:rsidRDefault="008B5AC7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Исполнительный комитет                                 Татарстан  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Республикасы</w:t>
      </w:r>
      <w:proofErr w:type="spellEnd"/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Старочукалинского</w:t>
      </w:r>
      <w:proofErr w:type="spellEnd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                           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Чү</w:t>
      </w:r>
      <w:proofErr w:type="gram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</w:t>
      </w:r>
      <w:proofErr w:type="gramEnd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әле</w:t>
      </w:r>
      <w:proofErr w:type="spellEnd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</w:t>
      </w:r>
      <w:proofErr w:type="spellEnd"/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поселения Дрожжановского                                районы  </w:t>
      </w:r>
      <w:proofErr w:type="gram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Иске</w:t>
      </w:r>
      <w:proofErr w:type="gramEnd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Чокалы</w:t>
      </w:r>
      <w:proofErr w:type="spellEnd"/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             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авыл</w:t>
      </w:r>
      <w:proofErr w:type="spellEnd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җирлеге</w:t>
      </w:r>
      <w:proofErr w:type="spellEnd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Башкарма</w:t>
      </w:r>
      <w:proofErr w:type="spellEnd"/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Республики Татарстан                                            комитеты </w:t>
      </w:r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422480 Республика Татарстан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тарые</w:t>
      </w:r>
      <w:proofErr w:type="spellEnd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Чукалы</w:t>
      </w:r>
      <w:proofErr w:type="spellEnd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ул.Коминтерна</w:t>
      </w:r>
      <w:proofErr w:type="spellEnd"/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д.21 тел/факс 34-1-12</w:t>
      </w:r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ОГРН 1061672003876         ИНН 1617003290    КПП 161701001</w:t>
      </w:r>
    </w:p>
    <w:p w:rsidR="00E856F8" w:rsidRPr="00E156C3" w:rsidRDefault="00E856F8" w:rsidP="00E8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56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===========================================================    </w:t>
      </w:r>
    </w:p>
    <w:p w:rsidR="00E856F8" w:rsidRPr="00E156C3" w:rsidRDefault="00E856F8" w:rsidP="00E856F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156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с.Старые Чукалы</w:t>
      </w:r>
    </w:p>
    <w:p w:rsidR="00E856F8" w:rsidRPr="00E156C3" w:rsidRDefault="00E856F8" w:rsidP="00E8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56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E856F8" w:rsidRPr="00E156C3" w:rsidRDefault="00E856F8" w:rsidP="00E856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B5AC7" w:rsidRPr="00E856F8" w:rsidRDefault="00E856F8" w:rsidP="00E8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1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года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9</w:t>
      </w:r>
      <w:r w:rsidRPr="00E1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AC7" w:rsidRDefault="008B5AC7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522" w:rsidRPr="008E3522" w:rsidRDefault="008E3522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7058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AC7">
        <w:rPr>
          <w:rFonts w:ascii="Times New Roman" w:hAnsi="Times New Roman" w:cs="Times New Roman"/>
          <w:bCs/>
          <w:sz w:val="28"/>
          <w:szCs w:val="28"/>
        </w:rPr>
        <w:t>А</w:t>
      </w:r>
      <w:r w:rsidRPr="008E3522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870583">
        <w:rPr>
          <w:rFonts w:ascii="Times New Roman" w:hAnsi="Times New Roman" w:cs="Times New Roman"/>
          <w:bCs/>
          <w:sz w:val="28"/>
          <w:szCs w:val="28"/>
        </w:rPr>
        <w:t>ый</w:t>
      </w:r>
      <w:r w:rsidRPr="008E3522">
        <w:rPr>
          <w:rFonts w:ascii="Times New Roman" w:hAnsi="Times New Roman" w:cs="Times New Roman"/>
          <w:bCs/>
          <w:sz w:val="28"/>
          <w:szCs w:val="28"/>
        </w:rPr>
        <w:t xml:space="preserve">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8E3522" w:rsidRPr="008B5AC7" w:rsidRDefault="008E3522" w:rsidP="00E856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522" w:rsidRDefault="008B5AC7" w:rsidP="005D0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A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муниципальных услуг», Федеральным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AC7"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proofErr w:type="spellStart"/>
      <w:r w:rsidR="00E856F8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proofErr w:type="gramEnd"/>
      <w:r w:rsidR="00E8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ПОСТАНОВЛЯЕТ:</w:t>
      </w:r>
    </w:p>
    <w:p w:rsidR="00DD2DF4" w:rsidRPr="00E856F8" w:rsidRDefault="00870583" w:rsidP="00E856F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5AC7" w:rsidRPr="008B5AC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870583">
        <w:t xml:space="preserve"> </w:t>
      </w:r>
      <w:r w:rsidRPr="00870583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0583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F8" w:rsidRPr="00E856F8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E856F8" w:rsidRPr="00E856F8">
        <w:rPr>
          <w:rFonts w:ascii="Times New Roman" w:hAnsi="Times New Roman" w:cs="Times New Roman"/>
          <w:sz w:val="28"/>
          <w:szCs w:val="28"/>
        </w:rPr>
        <w:t xml:space="preserve"> </w:t>
      </w:r>
      <w:r w:rsidRPr="00870583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56F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.02.2016 №</w:t>
      </w:r>
      <w:r w:rsidR="00E856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(в редакции от </w:t>
      </w:r>
      <w:r w:rsidR="00E856F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E856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B5AC7" w:rsidRPr="00DD2DF4" w:rsidRDefault="00DD2DF4" w:rsidP="0087058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абзацем </w:t>
      </w:r>
      <w:r w:rsidRPr="00DD2DF4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DD2DF4" w:rsidRPr="00E856F8" w:rsidRDefault="00DD2DF4" w:rsidP="00E85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2DF4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товарной </w:t>
      </w:r>
      <w:proofErr w:type="spellStart"/>
      <w:r w:rsidRPr="00DD2DF4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DD2DF4">
        <w:rPr>
          <w:rFonts w:ascii="Times New Roman" w:hAnsi="Times New Roman" w:cs="Times New Roman"/>
          <w:bCs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</w:t>
      </w:r>
      <w:proofErr w:type="gramStart"/>
      <w:r w:rsidRPr="00DD2DF4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583" w:rsidRDefault="00C466C1" w:rsidP="0087058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6C1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Pr="00C466C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новой редакции:</w:t>
      </w:r>
    </w:p>
    <w:p w:rsidR="00C466C1" w:rsidRPr="00C466C1" w:rsidRDefault="00C466C1" w:rsidP="0087058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6C1" w:rsidRPr="00E856F8" w:rsidRDefault="00C466C1" w:rsidP="00E856F8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C4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муниципального района для предоставления муниципальной услуги;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муниципального района для предоставления муниципальной услуги, у заявителя;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муниципального района;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официальный сайт муниципального района, Единый портал, Республиканский портал, а также может быть принята при личном приеме заявителя.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Жалоба должна содержать следующую информацию: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По результатам рассмотрения жалобы принимается одно из следующих решений: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удовлетворении жалобы отказывается. 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66C1" w:rsidRP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66C1" w:rsidRDefault="00C466C1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установления в ходе или по результатам </w:t>
      </w:r>
      <w:proofErr w:type="gramStart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2DF4" w:rsidRDefault="00DD2DF4" w:rsidP="00C466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56F8" w:rsidRPr="00E8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E856F8" w:rsidRPr="00E8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="00E856F8" w:rsidRPr="00E8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Дрожжановского муниципального района Портала муниципальных образований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6F8" w:rsidRDefault="00E856F8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6F8" w:rsidRDefault="00E856F8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C7" w:rsidRP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C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E856F8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</w:p>
    <w:p w:rsidR="008B5AC7" w:rsidRPr="008B5AC7" w:rsidRDefault="008B5AC7" w:rsidP="007C5E28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856F8">
        <w:rPr>
          <w:rFonts w:ascii="Times New Roman" w:hAnsi="Times New Roman" w:cs="Times New Roman"/>
          <w:bCs/>
          <w:sz w:val="28"/>
          <w:szCs w:val="28"/>
        </w:rPr>
        <w:t xml:space="preserve">:                               </w:t>
      </w:r>
      <w:proofErr w:type="spellStart"/>
      <w:r w:rsidR="00E856F8">
        <w:rPr>
          <w:rFonts w:ascii="Times New Roman" w:hAnsi="Times New Roman" w:cs="Times New Roman"/>
          <w:bCs/>
          <w:sz w:val="28"/>
          <w:szCs w:val="28"/>
        </w:rPr>
        <w:t>Р.Р.Низамутдинов</w:t>
      </w:r>
      <w:proofErr w:type="spellEnd"/>
      <w:r w:rsidR="007C5E28">
        <w:rPr>
          <w:rFonts w:ascii="Times New Roman" w:hAnsi="Times New Roman" w:cs="Times New Roman"/>
          <w:bCs/>
          <w:sz w:val="28"/>
          <w:szCs w:val="28"/>
        </w:rPr>
        <w:tab/>
      </w: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3522" w:rsidSect="00E856F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1F8"/>
    <w:multiLevelType w:val="hybridMultilevel"/>
    <w:tmpl w:val="24009132"/>
    <w:lvl w:ilvl="0" w:tplc="7CBEEF48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EF2D1E"/>
    <w:multiLevelType w:val="hybridMultilevel"/>
    <w:tmpl w:val="45B6C29E"/>
    <w:lvl w:ilvl="0" w:tplc="ABDCB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3"/>
    <w:rsid w:val="002B2E93"/>
    <w:rsid w:val="00304316"/>
    <w:rsid w:val="00476325"/>
    <w:rsid w:val="005D0C10"/>
    <w:rsid w:val="00603782"/>
    <w:rsid w:val="007C5E28"/>
    <w:rsid w:val="00870583"/>
    <w:rsid w:val="008B5AC7"/>
    <w:rsid w:val="008E3522"/>
    <w:rsid w:val="00C06ED3"/>
    <w:rsid w:val="00C466C1"/>
    <w:rsid w:val="00DD2DF4"/>
    <w:rsid w:val="00E856F8"/>
    <w:rsid w:val="00F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6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88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12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034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секретарь</cp:lastModifiedBy>
  <cp:revision>6</cp:revision>
  <dcterms:created xsi:type="dcterms:W3CDTF">2020-05-18T07:39:00Z</dcterms:created>
  <dcterms:modified xsi:type="dcterms:W3CDTF">2020-07-03T10:31:00Z</dcterms:modified>
</cp:coreProperties>
</file>